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F0F" w:rsidRDefault="00F70F0F" w:rsidP="00F70F0F">
      <w:pPr>
        <w:framePr w:h="4008" w:hSpace="10080" w:wrap="notBeside" w:vAnchor="text" w:hAnchor="page" w:x="4471" w:y="443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371975" cy="2543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F0F" w:rsidRPr="00EB414D" w:rsidRDefault="00F70F0F" w:rsidP="00F70F0F">
      <w:pPr>
        <w:pStyle w:val="320"/>
        <w:keepNext/>
        <w:keepLines/>
        <w:shd w:val="clear" w:color="auto" w:fill="auto"/>
        <w:spacing w:before="0" w:after="120" w:line="240" w:lineRule="auto"/>
        <w:jc w:val="left"/>
        <w:rPr>
          <w:sz w:val="28"/>
          <w:szCs w:val="28"/>
        </w:rPr>
      </w:pPr>
    </w:p>
    <w:p w:rsidR="00F70F0F" w:rsidRPr="00EB414D" w:rsidRDefault="00F70F0F" w:rsidP="00F70F0F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F70F0F" w:rsidRPr="00EB414D" w:rsidRDefault="00F70F0F" w:rsidP="00F70F0F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F70F0F" w:rsidRPr="00EB414D" w:rsidRDefault="00F70F0F" w:rsidP="00F70F0F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F70F0F" w:rsidRDefault="00F70F0F" w:rsidP="00F70F0F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32"/>
          <w:szCs w:val="32"/>
        </w:rPr>
      </w:pPr>
      <w:r w:rsidRPr="003D11FB">
        <w:rPr>
          <w:b/>
          <w:sz w:val="32"/>
          <w:szCs w:val="32"/>
        </w:rPr>
        <w:t>Дополните</w:t>
      </w:r>
      <w:r>
        <w:rPr>
          <w:b/>
          <w:sz w:val="32"/>
          <w:szCs w:val="32"/>
        </w:rPr>
        <w:t>льная профессиональная программа</w:t>
      </w:r>
    </w:p>
    <w:p w:rsidR="00F70F0F" w:rsidRPr="003D11FB" w:rsidRDefault="00F70F0F" w:rsidP="00F70F0F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32"/>
          <w:szCs w:val="32"/>
        </w:rPr>
      </w:pPr>
      <w:r w:rsidRPr="003D11FB">
        <w:rPr>
          <w:b/>
          <w:sz w:val="32"/>
          <w:szCs w:val="32"/>
        </w:rPr>
        <w:t>повышения квалификации</w:t>
      </w:r>
    </w:p>
    <w:p w:rsidR="00F70F0F" w:rsidRPr="00EB414D" w:rsidRDefault="00F70F0F" w:rsidP="00F70F0F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F70F0F" w:rsidRPr="003D11FB" w:rsidRDefault="00F70F0F" w:rsidP="00F70F0F">
      <w:pPr>
        <w:pStyle w:val="1"/>
        <w:spacing w:line="276" w:lineRule="auto"/>
        <w:jc w:val="center"/>
        <w:rPr>
          <w:rFonts w:ascii="Times New Roman" w:cs="Times New Roman"/>
          <w:b/>
          <w:caps/>
          <w:sz w:val="32"/>
          <w:szCs w:val="32"/>
        </w:rPr>
      </w:pPr>
      <w:r w:rsidRPr="003D11FB">
        <w:rPr>
          <w:rFonts w:ascii="Times New Roman" w:cs="Times New Roman"/>
          <w:b/>
          <w:sz w:val="32"/>
          <w:szCs w:val="32"/>
        </w:rPr>
        <w:t>"ЕЖЕГОДНАЯ АВАРИЙНО-СПАСАТЕЛЬНАЯ П</w:t>
      </w:r>
      <w:r>
        <w:rPr>
          <w:rFonts w:ascii="Times New Roman" w:cs="Times New Roman"/>
          <w:b/>
          <w:sz w:val="32"/>
          <w:szCs w:val="32"/>
        </w:rPr>
        <w:t xml:space="preserve">ОДГОТОВКА ЭКИПАЖЕЙ ВЕРТОЛЕТА </w:t>
      </w:r>
      <w:r w:rsidRPr="006656A2">
        <w:rPr>
          <w:rFonts w:ascii="Times New Roman" w:cs="Times New Roman"/>
          <w:b/>
          <w:sz w:val="32"/>
          <w:szCs w:val="32"/>
          <w:lang w:val="en-US"/>
        </w:rPr>
        <w:t>BELL</w:t>
      </w:r>
      <w:r w:rsidRPr="00FB672C">
        <w:rPr>
          <w:rFonts w:ascii="Times New Roman" w:cs="Times New Roman"/>
          <w:b/>
          <w:sz w:val="32"/>
          <w:szCs w:val="32"/>
        </w:rPr>
        <w:t xml:space="preserve"> 429</w:t>
      </w:r>
      <w:r>
        <w:rPr>
          <w:rFonts w:ascii="Times New Roman" w:cs="Times New Roman"/>
          <w:b/>
          <w:sz w:val="32"/>
          <w:szCs w:val="32"/>
        </w:rPr>
        <w:t xml:space="preserve"> ПРИ ВЫНУЖДЕННОЙ ПОСАДКЕ НА СУШУ</w:t>
      </w:r>
      <w:r w:rsidRPr="003D11FB">
        <w:rPr>
          <w:rFonts w:ascii="Times New Roman" w:cs="Times New Roman"/>
          <w:b/>
          <w:sz w:val="32"/>
          <w:szCs w:val="32"/>
        </w:rPr>
        <w:t>"</w:t>
      </w:r>
    </w:p>
    <w:p w:rsidR="00F70F0F" w:rsidRDefault="00F70F0F" w:rsidP="00F70F0F">
      <w:pPr>
        <w:pStyle w:val="1"/>
        <w:spacing w:line="276" w:lineRule="auto"/>
        <w:jc w:val="center"/>
        <w:rPr>
          <w:rFonts w:ascii="Times New Roman" w:cs="Times New Roman"/>
          <w:b/>
          <w:sz w:val="32"/>
          <w:szCs w:val="32"/>
        </w:rPr>
      </w:pPr>
    </w:p>
    <w:p w:rsidR="00F70F0F" w:rsidRPr="00EB414D" w:rsidRDefault="00F70F0F" w:rsidP="00F70F0F">
      <w:pPr>
        <w:spacing w:line="230" w:lineRule="exact"/>
        <w:rPr>
          <w:sz w:val="28"/>
          <w:szCs w:val="28"/>
        </w:rPr>
      </w:pPr>
    </w:p>
    <w:p w:rsidR="00F70F0F" w:rsidRPr="00EB414D" w:rsidRDefault="00F70F0F" w:rsidP="00F70F0F">
      <w:pPr>
        <w:spacing w:line="230" w:lineRule="exact"/>
        <w:rPr>
          <w:sz w:val="28"/>
          <w:szCs w:val="28"/>
        </w:rPr>
      </w:pPr>
    </w:p>
    <w:p w:rsidR="00F70F0F" w:rsidRPr="00EB414D" w:rsidRDefault="00F70F0F" w:rsidP="00F70F0F">
      <w:pPr>
        <w:spacing w:line="230" w:lineRule="exact"/>
        <w:rPr>
          <w:sz w:val="28"/>
          <w:szCs w:val="28"/>
        </w:rPr>
      </w:pPr>
    </w:p>
    <w:p w:rsidR="00F70F0F" w:rsidRPr="00EB414D" w:rsidRDefault="00F70F0F" w:rsidP="00F70F0F">
      <w:pPr>
        <w:spacing w:line="230" w:lineRule="exact"/>
        <w:rPr>
          <w:sz w:val="28"/>
          <w:szCs w:val="28"/>
        </w:rPr>
      </w:pPr>
    </w:p>
    <w:p w:rsidR="00F70F0F" w:rsidRPr="00EB414D" w:rsidRDefault="00F70F0F" w:rsidP="00F70F0F">
      <w:pPr>
        <w:spacing w:line="230" w:lineRule="exact"/>
        <w:rPr>
          <w:sz w:val="28"/>
          <w:szCs w:val="28"/>
        </w:rPr>
      </w:pPr>
    </w:p>
    <w:p w:rsidR="00F70F0F" w:rsidRPr="00EB414D" w:rsidRDefault="00F70F0F" w:rsidP="00F70F0F">
      <w:pPr>
        <w:spacing w:line="230" w:lineRule="exact"/>
        <w:rPr>
          <w:sz w:val="28"/>
          <w:szCs w:val="28"/>
        </w:rPr>
      </w:pPr>
    </w:p>
    <w:p w:rsidR="00F70F0F" w:rsidRPr="00EB414D" w:rsidRDefault="00F70F0F" w:rsidP="00F70F0F">
      <w:pPr>
        <w:spacing w:line="230" w:lineRule="exact"/>
        <w:rPr>
          <w:sz w:val="28"/>
          <w:szCs w:val="28"/>
        </w:rPr>
      </w:pPr>
    </w:p>
    <w:p w:rsidR="00F70F0F" w:rsidRPr="00EB414D" w:rsidRDefault="00F70F0F" w:rsidP="00F70F0F">
      <w:pPr>
        <w:spacing w:line="230" w:lineRule="exact"/>
        <w:rPr>
          <w:sz w:val="28"/>
          <w:szCs w:val="28"/>
        </w:rPr>
      </w:pPr>
    </w:p>
    <w:p w:rsidR="00F70F0F" w:rsidRPr="00EB414D" w:rsidRDefault="00F70F0F" w:rsidP="00F70F0F">
      <w:pPr>
        <w:spacing w:line="230" w:lineRule="exact"/>
        <w:rPr>
          <w:sz w:val="28"/>
          <w:szCs w:val="28"/>
        </w:rPr>
      </w:pPr>
    </w:p>
    <w:p w:rsidR="00F70F0F" w:rsidRPr="00EB414D" w:rsidRDefault="00F70F0F" w:rsidP="00F70F0F">
      <w:pPr>
        <w:spacing w:line="230" w:lineRule="exact"/>
        <w:rPr>
          <w:sz w:val="28"/>
          <w:szCs w:val="28"/>
        </w:rPr>
      </w:pPr>
    </w:p>
    <w:p w:rsidR="00F70F0F" w:rsidRPr="00EB414D" w:rsidRDefault="00F70F0F" w:rsidP="00F70F0F">
      <w:pPr>
        <w:spacing w:line="230" w:lineRule="exact"/>
        <w:rPr>
          <w:sz w:val="28"/>
          <w:szCs w:val="28"/>
        </w:rPr>
      </w:pPr>
    </w:p>
    <w:p w:rsidR="00F70F0F" w:rsidRDefault="00F70F0F" w:rsidP="00F70F0F">
      <w:pPr>
        <w:spacing w:line="230" w:lineRule="exact"/>
        <w:rPr>
          <w:sz w:val="28"/>
          <w:szCs w:val="28"/>
        </w:rPr>
      </w:pPr>
    </w:p>
    <w:p w:rsidR="00F70F0F" w:rsidRPr="00EB414D" w:rsidRDefault="00F70F0F" w:rsidP="00F70F0F">
      <w:pPr>
        <w:spacing w:line="230" w:lineRule="exact"/>
        <w:rPr>
          <w:sz w:val="28"/>
          <w:szCs w:val="28"/>
        </w:rPr>
      </w:pPr>
    </w:p>
    <w:p w:rsidR="00F70F0F" w:rsidRPr="00EB414D" w:rsidRDefault="00F70F0F" w:rsidP="00F70F0F">
      <w:pPr>
        <w:spacing w:line="230" w:lineRule="exact"/>
        <w:rPr>
          <w:sz w:val="28"/>
          <w:szCs w:val="28"/>
        </w:rPr>
      </w:pPr>
    </w:p>
    <w:p w:rsidR="00F70F0F" w:rsidRPr="00EB414D" w:rsidRDefault="00F70F0F" w:rsidP="00F70F0F">
      <w:pPr>
        <w:spacing w:line="230" w:lineRule="exact"/>
        <w:rPr>
          <w:sz w:val="28"/>
          <w:szCs w:val="28"/>
        </w:rPr>
      </w:pPr>
    </w:p>
    <w:p w:rsidR="00F70F0F" w:rsidRDefault="00F70F0F" w:rsidP="00F70F0F">
      <w:pPr>
        <w:spacing w:line="230" w:lineRule="exact"/>
        <w:rPr>
          <w:sz w:val="28"/>
          <w:szCs w:val="28"/>
        </w:rPr>
      </w:pPr>
    </w:p>
    <w:p w:rsidR="00F70F0F" w:rsidRDefault="00F70F0F" w:rsidP="00F70F0F">
      <w:pPr>
        <w:spacing w:line="230" w:lineRule="exact"/>
        <w:rPr>
          <w:sz w:val="28"/>
          <w:szCs w:val="28"/>
        </w:rPr>
      </w:pPr>
    </w:p>
    <w:p w:rsidR="00F70F0F" w:rsidRPr="00EB414D" w:rsidRDefault="00F70F0F" w:rsidP="00F70F0F">
      <w:pPr>
        <w:spacing w:line="230" w:lineRule="exact"/>
        <w:rPr>
          <w:sz w:val="28"/>
          <w:szCs w:val="28"/>
        </w:rPr>
      </w:pPr>
    </w:p>
    <w:p w:rsidR="00F70F0F" w:rsidRPr="00EB414D" w:rsidRDefault="00F70F0F" w:rsidP="00F70F0F">
      <w:pPr>
        <w:spacing w:line="230" w:lineRule="exact"/>
        <w:rPr>
          <w:sz w:val="28"/>
          <w:szCs w:val="28"/>
        </w:rPr>
      </w:pPr>
    </w:p>
    <w:p w:rsidR="00F70F0F" w:rsidRPr="00EB414D" w:rsidRDefault="00F70F0F" w:rsidP="00F70F0F">
      <w:pPr>
        <w:spacing w:line="230" w:lineRule="exact"/>
        <w:rPr>
          <w:sz w:val="28"/>
          <w:szCs w:val="28"/>
        </w:rPr>
      </w:pPr>
    </w:p>
    <w:p w:rsidR="00F70F0F" w:rsidRPr="00EB414D" w:rsidRDefault="00F70F0F" w:rsidP="00F70F0F">
      <w:pPr>
        <w:spacing w:line="230" w:lineRule="exact"/>
        <w:jc w:val="center"/>
        <w:rPr>
          <w:sz w:val="28"/>
          <w:szCs w:val="28"/>
        </w:rPr>
      </w:pPr>
      <w:r w:rsidRPr="00EB414D">
        <w:rPr>
          <w:rStyle w:val="2"/>
          <w:b/>
          <w:sz w:val="28"/>
          <w:szCs w:val="28"/>
        </w:rPr>
        <w:t>г. Ростов-на-Дону</w:t>
      </w:r>
    </w:p>
    <w:p w:rsidR="00F70F0F" w:rsidRPr="00EB414D" w:rsidRDefault="00F70F0F" w:rsidP="00F70F0F">
      <w:pPr>
        <w:pStyle w:val="40"/>
        <w:shd w:val="clear" w:color="auto" w:fill="auto"/>
        <w:spacing w:before="0" w:after="176" w:line="320" w:lineRule="exact"/>
        <w:rPr>
          <w:rStyle w:val="412"/>
          <w:b/>
          <w:i w:val="0"/>
          <w:sz w:val="28"/>
          <w:szCs w:val="28"/>
        </w:rPr>
      </w:pPr>
      <w:r w:rsidRPr="00EB414D">
        <w:rPr>
          <w:rStyle w:val="412"/>
          <w:b/>
          <w:i w:val="0"/>
          <w:sz w:val="28"/>
          <w:szCs w:val="28"/>
        </w:rPr>
        <w:t>2018 г.</w:t>
      </w:r>
    </w:p>
    <w:p w:rsidR="00FD34DF" w:rsidRDefault="00FD34DF"/>
    <w:p w:rsidR="00F70F0F" w:rsidRDefault="00F70F0F"/>
    <w:p w:rsidR="00F70F0F" w:rsidRDefault="00F70F0F"/>
    <w:p w:rsidR="00F70F0F" w:rsidRDefault="00F70F0F"/>
    <w:p w:rsidR="00F70F0F" w:rsidRDefault="00F70F0F" w:rsidP="00F70F0F">
      <w:pPr>
        <w:jc w:val="center"/>
        <w:rPr>
          <w:b/>
          <w:caps/>
          <w:sz w:val="28"/>
          <w:szCs w:val="28"/>
        </w:rPr>
      </w:pPr>
      <w:r w:rsidRPr="00053C1F">
        <w:rPr>
          <w:b/>
          <w:caps/>
          <w:sz w:val="28"/>
          <w:szCs w:val="28"/>
        </w:rPr>
        <w:lastRenderedPageBreak/>
        <w:t xml:space="preserve">Тематика аварийно-спасательной подготовки </w:t>
      </w:r>
      <w:r>
        <w:rPr>
          <w:b/>
          <w:sz w:val="28"/>
          <w:szCs w:val="28"/>
        </w:rPr>
        <w:t xml:space="preserve">ЭКИПАЖЕЙ ВЕРТОЛЕТА </w:t>
      </w:r>
      <w:r>
        <w:rPr>
          <w:b/>
          <w:sz w:val="28"/>
          <w:szCs w:val="28"/>
          <w:lang w:val="en-US"/>
        </w:rPr>
        <w:t>Bell</w:t>
      </w:r>
      <w:r w:rsidRPr="00FB672C">
        <w:rPr>
          <w:b/>
          <w:sz w:val="28"/>
          <w:szCs w:val="28"/>
        </w:rPr>
        <w:t xml:space="preserve"> 429</w:t>
      </w:r>
    </w:p>
    <w:p w:rsidR="00F70F0F" w:rsidRPr="00053C1F" w:rsidRDefault="00F70F0F" w:rsidP="00F70F0F">
      <w:pPr>
        <w:jc w:val="center"/>
        <w:rPr>
          <w:b/>
          <w:caps/>
          <w:sz w:val="28"/>
          <w:szCs w:val="28"/>
        </w:rPr>
      </w:pPr>
    </w:p>
    <w:p w:rsidR="00F70F0F" w:rsidRPr="00EB414D" w:rsidRDefault="00F70F0F" w:rsidP="00F70F0F">
      <w:pPr>
        <w:ind w:firstLine="709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709"/>
        <w:gridCol w:w="1559"/>
        <w:gridCol w:w="1559"/>
      </w:tblGrid>
      <w:tr w:rsidR="00F70F0F" w:rsidRPr="00424EAC" w:rsidTr="009921F4">
        <w:trPr>
          <w:trHeight w:val="409"/>
        </w:trPr>
        <w:tc>
          <w:tcPr>
            <w:tcW w:w="709" w:type="dxa"/>
            <w:vMerge w:val="restart"/>
            <w:vAlign w:val="center"/>
          </w:tcPr>
          <w:p w:rsidR="00F70F0F" w:rsidRPr="00424EAC" w:rsidRDefault="00F70F0F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  <w:vAlign w:val="center"/>
          </w:tcPr>
          <w:p w:rsidR="00F70F0F" w:rsidRPr="00424EAC" w:rsidRDefault="00F70F0F" w:rsidP="009921F4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</w:t>
            </w:r>
            <w:r w:rsidRPr="00424EAC">
              <w:rPr>
                <w:b/>
                <w:sz w:val="24"/>
                <w:szCs w:val="24"/>
              </w:rPr>
              <w:t>учебных дисциплин и тем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3"/>
            <w:vAlign w:val="center"/>
          </w:tcPr>
          <w:p w:rsidR="00F70F0F" w:rsidRPr="00424EAC" w:rsidRDefault="00F70F0F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Форма проведения занятий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F70F0F" w:rsidRPr="00B06FFA" w:rsidTr="009921F4">
        <w:trPr>
          <w:trHeight w:val="482"/>
        </w:trPr>
        <w:tc>
          <w:tcPr>
            <w:tcW w:w="709" w:type="dxa"/>
            <w:vMerge/>
            <w:vAlign w:val="center"/>
          </w:tcPr>
          <w:p w:rsidR="00F70F0F" w:rsidRPr="00424EAC" w:rsidRDefault="00F70F0F" w:rsidP="009921F4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F70F0F" w:rsidRPr="00424EAC" w:rsidRDefault="00F70F0F" w:rsidP="009921F4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70F0F" w:rsidRPr="00424EAC" w:rsidRDefault="00F70F0F" w:rsidP="009921F4">
            <w:pPr>
              <w:spacing w:before="120" w:after="120"/>
              <w:ind w:left="-108" w:right="-96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Всего час</w:t>
            </w:r>
            <w:r>
              <w:rPr>
                <w:b/>
                <w:sz w:val="24"/>
                <w:szCs w:val="24"/>
              </w:rPr>
              <w:t>ов.</w:t>
            </w:r>
          </w:p>
        </w:tc>
        <w:tc>
          <w:tcPr>
            <w:tcW w:w="3118" w:type="dxa"/>
            <w:gridSpan w:val="2"/>
            <w:vAlign w:val="center"/>
          </w:tcPr>
          <w:p w:rsidR="00F70F0F" w:rsidRPr="00424EAC" w:rsidRDefault="00F70F0F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том числе.</w:t>
            </w:r>
          </w:p>
        </w:tc>
      </w:tr>
      <w:tr w:rsidR="00F70F0F" w:rsidRPr="00B06FFA" w:rsidTr="009921F4">
        <w:trPr>
          <w:trHeight w:val="482"/>
        </w:trPr>
        <w:tc>
          <w:tcPr>
            <w:tcW w:w="709" w:type="dxa"/>
            <w:vMerge/>
            <w:vAlign w:val="center"/>
          </w:tcPr>
          <w:p w:rsidR="00F70F0F" w:rsidRPr="00424EAC" w:rsidRDefault="00F70F0F" w:rsidP="009921F4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F70F0F" w:rsidRPr="00424EAC" w:rsidRDefault="00F70F0F" w:rsidP="009921F4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70F0F" w:rsidRPr="00424EAC" w:rsidRDefault="00F70F0F" w:rsidP="009921F4">
            <w:pPr>
              <w:spacing w:before="120" w:after="120"/>
              <w:ind w:left="-108" w:right="-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70F0F" w:rsidRPr="0033330C" w:rsidRDefault="00F70F0F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8507E8">
              <w:rPr>
                <w:b/>
                <w:sz w:val="24"/>
                <w:szCs w:val="24"/>
              </w:rPr>
              <w:t>Теоретичес</w:t>
            </w:r>
            <w:proofErr w:type="spellEnd"/>
            <w:r w:rsidRPr="008507E8">
              <w:rPr>
                <w:b/>
                <w:sz w:val="24"/>
                <w:szCs w:val="24"/>
              </w:rPr>
              <w:t>-кая</w:t>
            </w:r>
            <w:proofErr w:type="gramEnd"/>
            <w:r w:rsidRPr="008507E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507E8">
              <w:rPr>
                <w:b/>
                <w:sz w:val="24"/>
                <w:szCs w:val="24"/>
              </w:rPr>
              <w:t>подго-товка</w:t>
            </w:r>
            <w:proofErr w:type="spellEnd"/>
            <w:r w:rsidRPr="0033330C">
              <w:rPr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F70F0F" w:rsidRPr="00424EAC" w:rsidRDefault="00F70F0F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24EAC">
              <w:rPr>
                <w:b/>
                <w:sz w:val="24"/>
                <w:szCs w:val="24"/>
              </w:rPr>
              <w:t>Практичес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r w:rsidRPr="00424EAC">
              <w:rPr>
                <w:b/>
                <w:sz w:val="24"/>
                <w:szCs w:val="24"/>
              </w:rPr>
              <w:t>кая</w:t>
            </w:r>
            <w:proofErr w:type="gramEnd"/>
            <w:r w:rsidRPr="00424E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4EAC">
              <w:rPr>
                <w:b/>
                <w:sz w:val="24"/>
                <w:szCs w:val="24"/>
              </w:rPr>
              <w:t>подго</w:t>
            </w:r>
            <w:r>
              <w:rPr>
                <w:b/>
                <w:sz w:val="24"/>
                <w:szCs w:val="24"/>
              </w:rPr>
              <w:t>-</w:t>
            </w:r>
            <w:r w:rsidRPr="00424EAC">
              <w:rPr>
                <w:b/>
                <w:sz w:val="24"/>
                <w:szCs w:val="24"/>
              </w:rPr>
              <w:t>товка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F70F0F" w:rsidRPr="00B06FFA" w:rsidTr="009921F4">
        <w:trPr>
          <w:trHeight w:val="482"/>
        </w:trPr>
        <w:tc>
          <w:tcPr>
            <w:tcW w:w="709" w:type="dxa"/>
            <w:vAlign w:val="center"/>
          </w:tcPr>
          <w:p w:rsidR="00F70F0F" w:rsidRPr="00424EAC" w:rsidRDefault="00F70F0F" w:rsidP="009921F4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  <w:r w:rsidRPr="00424EAC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:rsidR="00F70F0F" w:rsidRPr="00424EAC" w:rsidRDefault="00F70F0F" w:rsidP="009921F4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 xml:space="preserve">Модуль 1 </w:t>
            </w:r>
            <w:r w:rsidRPr="00424EAC">
              <w:rPr>
                <w:sz w:val="24"/>
                <w:szCs w:val="24"/>
              </w:rPr>
              <w:t xml:space="preserve">"Теоретическая подготовка экипажей </w:t>
            </w:r>
            <w:r>
              <w:rPr>
                <w:sz w:val="24"/>
                <w:szCs w:val="24"/>
              </w:rPr>
              <w:t xml:space="preserve">вертолета </w:t>
            </w:r>
            <w:r>
              <w:rPr>
                <w:sz w:val="24"/>
                <w:szCs w:val="24"/>
                <w:lang w:val="en-US"/>
              </w:rPr>
              <w:t>Bell</w:t>
            </w:r>
            <w:r w:rsidRPr="00FB672C">
              <w:rPr>
                <w:sz w:val="24"/>
                <w:szCs w:val="24"/>
              </w:rPr>
              <w:t xml:space="preserve"> 429</w:t>
            </w:r>
            <w:r w:rsidRPr="00424EAC">
              <w:rPr>
                <w:sz w:val="24"/>
                <w:szCs w:val="24"/>
              </w:rPr>
              <w:t xml:space="preserve"> по аварийно-спасательной подготовке при вынужденной посадке на сушу"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F70F0F" w:rsidRPr="00424EAC" w:rsidRDefault="00F70F0F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F70F0F" w:rsidRPr="00424EAC" w:rsidRDefault="00F70F0F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F70F0F" w:rsidRPr="00424EAC" w:rsidRDefault="00F70F0F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F70F0F" w:rsidRPr="00B06FFA" w:rsidTr="009921F4">
        <w:trPr>
          <w:trHeight w:val="482"/>
        </w:trPr>
        <w:tc>
          <w:tcPr>
            <w:tcW w:w="709" w:type="dxa"/>
            <w:vAlign w:val="center"/>
          </w:tcPr>
          <w:p w:rsidR="00F70F0F" w:rsidRPr="00424EAC" w:rsidRDefault="00F70F0F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5103" w:type="dxa"/>
            <w:vAlign w:val="center"/>
          </w:tcPr>
          <w:p w:rsidR="00F70F0F" w:rsidRPr="00424EAC" w:rsidRDefault="00F70F0F" w:rsidP="009921F4">
            <w:pPr>
              <w:spacing w:before="120" w:after="120"/>
              <w:ind w:right="34"/>
              <w:jc w:val="both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Система поиска и спасания пассажиров и членов экипажа ВС, терпящего бедствие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F70F0F" w:rsidRPr="00424EAC" w:rsidRDefault="00F70F0F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F70F0F" w:rsidRPr="00424EAC" w:rsidRDefault="00F70F0F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F70F0F" w:rsidRPr="00424EAC" w:rsidRDefault="00F70F0F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F70F0F" w:rsidRPr="00B06FFA" w:rsidTr="009921F4">
        <w:trPr>
          <w:trHeight w:val="482"/>
        </w:trPr>
        <w:tc>
          <w:tcPr>
            <w:tcW w:w="709" w:type="dxa"/>
            <w:vAlign w:val="center"/>
          </w:tcPr>
          <w:p w:rsidR="00F70F0F" w:rsidRPr="00424EAC" w:rsidRDefault="00F70F0F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5103" w:type="dxa"/>
            <w:vAlign w:val="center"/>
          </w:tcPr>
          <w:p w:rsidR="00F70F0F" w:rsidRPr="00424EAC" w:rsidRDefault="00F70F0F" w:rsidP="009921F4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Аварийные ситуации на борту ВС и факторы угрозы для пассажиров и членов экипажа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F70F0F" w:rsidRPr="00424EAC" w:rsidRDefault="00F70F0F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70F0F" w:rsidRPr="00424EAC" w:rsidRDefault="00F70F0F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70F0F" w:rsidRPr="00424EAC" w:rsidRDefault="00F70F0F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F70F0F" w:rsidRPr="00B06FFA" w:rsidTr="009921F4">
        <w:trPr>
          <w:trHeight w:val="482"/>
        </w:trPr>
        <w:tc>
          <w:tcPr>
            <w:tcW w:w="709" w:type="dxa"/>
            <w:vAlign w:val="center"/>
          </w:tcPr>
          <w:p w:rsidR="00F70F0F" w:rsidRPr="00424EAC" w:rsidRDefault="00F70F0F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5103" w:type="dxa"/>
            <w:vAlign w:val="center"/>
          </w:tcPr>
          <w:p w:rsidR="00F70F0F" w:rsidRPr="00424EAC" w:rsidRDefault="00F70F0F" w:rsidP="009921F4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Бортовое аварийно-спасательное оборудование воздушного судна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F70F0F" w:rsidRPr="00424EAC" w:rsidRDefault="00F70F0F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70F0F" w:rsidRPr="00424EAC" w:rsidRDefault="00F70F0F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70F0F" w:rsidRPr="00424EAC" w:rsidRDefault="00F70F0F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F70F0F" w:rsidRPr="00424EAC" w:rsidTr="009921F4">
        <w:trPr>
          <w:trHeight w:val="482"/>
        </w:trPr>
        <w:tc>
          <w:tcPr>
            <w:tcW w:w="709" w:type="dxa"/>
            <w:vAlign w:val="center"/>
          </w:tcPr>
          <w:p w:rsidR="00F70F0F" w:rsidRPr="00424EAC" w:rsidRDefault="00F70F0F" w:rsidP="009921F4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  <w:r w:rsidRPr="00424EAC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:rsidR="00F70F0F" w:rsidRPr="00424EAC" w:rsidRDefault="00F70F0F" w:rsidP="009921F4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 xml:space="preserve">Модуль 2 </w:t>
            </w:r>
            <w:r w:rsidRPr="00424EAC">
              <w:rPr>
                <w:sz w:val="24"/>
                <w:szCs w:val="24"/>
              </w:rPr>
              <w:t>"П</w:t>
            </w:r>
            <w:r>
              <w:rPr>
                <w:sz w:val="24"/>
                <w:szCs w:val="24"/>
              </w:rPr>
              <w:t>рактическая подготовка экипажей</w:t>
            </w:r>
            <w:r w:rsidRPr="00A046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вертолета </w:t>
            </w:r>
            <w:r>
              <w:rPr>
                <w:sz w:val="24"/>
                <w:szCs w:val="24"/>
                <w:lang w:val="en-US"/>
              </w:rPr>
              <w:t>Bell</w:t>
            </w:r>
            <w:r w:rsidRPr="00FB672C">
              <w:rPr>
                <w:sz w:val="24"/>
                <w:szCs w:val="24"/>
              </w:rPr>
              <w:t xml:space="preserve"> 429</w:t>
            </w:r>
            <w:r>
              <w:rPr>
                <w:sz w:val="24"/>
                <w:szCs w:val="24"/>
              </w:rPr>
              <w:t xml:space="preserve"> </w:t>
            </w:r>
            <w:r w:rsidRPr="00424EAC">
              <w:rPr>
                <w:sz w:val="24"/>
                <w:szCs w:val="24"/>
              </w:rPr>
              <w:t>по аварийно-спасательной подготовке при вынужденной посадке на сушу"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F70F0F" w:rsidRPr="00424EAC" w:rsidRDefault="00F70F0F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F70F0F" w:rsidRPr="00424EAC" w:rsidRDefault="00F70F0F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70F0F" w:rsidRPr="00424EAC" w:rsidRDefault="00F70F0F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7</w:t>
            </w:r>
          </w:p>
        </w:tc>
      </w:tr>
      <w:tr w:rsidR="00F70F0F" w:rsidRPr="00EB414D" w:rsidTr="009921F4">
        <w:tc>
          <w:tcPr>
            <w:tcW w:w="709" w:type="dxa"/>
            <w:shd w:val="clear" w:color="auto" w:fill="auto"/>
            <w:vAlign w:val="center"/>
          </w:tcPr>
          <w:p w:rsidR="00F70F0F" w:rsidRPr="00424EAC" w:rsidRDefault="00F70F0F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0F0F" w:rsidRPr="00424EAC" w:rsidRDefault="00F70F0F" w:rsidP="009921F4">
            <w:pPr>
              <w:spacing w:before="120" w:after="120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Входное тестирование.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0F0F" w:rsidRPr="00424EAC" w:rsidRDefault="00F70F0F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0F0F" w:rsidRPr="00424EAC" w:rsidRDefault="00F70F0F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0F0F" w:rsidRPr="00424EAC" w:rsidRDefault="00F70F0F" w:rsidP="009921F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0F0F" w:rsidRPr="00EB414D" w:rsidTr="009921F4">
        <w:tc>
          <w:tcPr>
            <w:tcW w:w="709" w:type="dxa"/>
            <w:shd w:val="clear" w:color="auto" w:fill="auto"/>
            <w:vAlign w:val="center"/>
          </w:tcPr>
          <w:p w:rsidR="00F70F0F" w:rsidRPr="00424EAC" w:rsidRDefault="00F70F0F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2.</w:t>
            </w:r>
            <w:r>
              <w:rPr>
                <w:bCs/>
                <w:sz w:val="24"/>
                <w:szCs w:val="24"/>
              </w:rPr>
              <w:t>2</w:t>
            </w:r>
            <w:r w:rsidRPr="00424EA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0F0F" w:rsidRPr="00424EAC" w:rsidRDefault="00F70F0F" w:rsidP="009921F4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Анализ результатов АП в ГА за последний год. Разбор отдельных АП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0F0F" w:rsidRPr="00424EAC" w:rsidRDefault="00F70F0F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0F0F" w:rsidRPr="00424EAC" w:rsidRDefault="00F70F0F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0F0F" w:rsidRPr="00424EAC" w:rsidRDefault="00F70F0F" w:rsidP="009921F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0F0F" w:rsidRPr="00EB414D" w:rsidTr="009921F4">
        <w:trPr>
          <w:trHeight w:val="570"/>
        </w:trPr>
        <w:tc>
          <w:tcPr>
            <w:tcW w:w="709" w:type="dxa"/>
            <w:vAlign w:val="center"/>
          </w:tcPr>
          <w:p w:rsidR="00F70F0F" w:rsidRPr="00424EAC" w:rsidRDefault="00F70F0F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</w:t>
            </w:r>
            <w:r w:rsidRPr="00424EA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F70F0F" w:rsidRPr="00424EAC" w:rsidRDefault="00F70F0F" w:rsidP="009921F4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Применение аварийно-спасательного оборудования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F70F0F" w:rsidRPr="00424EAC" w:rsidRDefault="00F70F0F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F70F0F" w:rsidRPr="00424EAC" w:rsidRDefault="00F70F0F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70F0F" w:rsidRPr="00424EAC" w:rsidRDefault="00F70F0F" w:rsidP="009921F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7</w:t>
            </w:r>
          </w:p>
        </w:tc>
      </w:tr>
      <w:tr w:rsidR="00F70F0F" w:rsidRPr="00EB414D" w:rsidTr="009921F4">
        <w:tc>
          <w:tcPr>
            <w:tcW w:w="709" w:type="dxa"/>
            <w:vAlign w:val="center"/>
          </w:tcPr>
          <w:p w:rsidR="00F70F0F" w:rsidRPr="00424EAC" w:rsidRDefault="00F70F0F" w:rsidP="009921F4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70F0F" w:rsidRPr="00424EAC" w:rsidRDefault="00F70F0F" w:rsidP="009921F4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Align w:val="center"/>
          </w:tcPr>
          <w:p w:rsidR="00F70F0F" w:rsidRPr="00424EAC" w:rsidRDefault="00F70F0F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F70F0F" w:rsidRPr="00424EAC" w:rsidRDefault="00F70F0F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F70F0F" w:rsidRPr="00424EAC" w:rsidRDefault="00F70F0F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7</w:t>
            </w:r>
          </w:p>
        </w:tc>
      </w:tr>
    </w:tbl>
    <w:p w:rsidR="00F70F0F" w:rsidRDefault="00F70F0F" w:rsidP="00F70F0F">
      <w:pPr>
        <w:pStyle w:val="20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</w:p>
    <w:p w:rsidR="00F70F0F" w:rsidRPr="00EB414D" w:rsidRDefault="00F70F0F" w:rsidP="00F70F0F">
      <w:pPr>
        <w:pStyle w:val="20"/>
        <w:shd w:val="clear" w:color="auto" w:fill="auto"/>
        <w:spacing w:line="240" w:lineRule="auto"/>
        <w:ind w:firstLine="0"/>
        <w:rPr>
          <w:sz w:val="28"/>
          <w:szCs w:val="28"/>
        </w:rPr>
      </w:pPr>
      <w:bookmarkStart w:id="0" w:name="_GoBack"/>
      <w:bookmarkEnd w:id="0"/>
    </w:p>
    <w:p w:rsidR="00F70F0F" w:rsidRPr="00EB414D" w:rsidRDefault="00F70F0F" w:rsidP="00F70F0F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F70F0F" w:rsidRDefault="00F70F0F"/>
    <w:sectPr w:rsidR="00F70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D0"/>
    <w:rsid w:val="00CD26D0"/>
    <w:rsid w:val="00F70F0F"/>
    <w:rsid w:val="00F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A31A4-C259-4CBB-84F5-664FB0D9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F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70F0F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F70F0F"/>
    <w:rPr>
      <w:rFonts w:ascii="Times New Roman" w:hAnsi="Times New Roman" w:cs="Times New Roman"/>
      <w:spacing w:val="0"/>
      <w:sz w:val="23"/>
      <w:szCs w:val="23"/>
    </w:rPr>
  </w:style>
  <w:style w:type="character" w:customStyle="1" w:styleId="32">
    <w:name w:val="Заголовок №3 (2)_"/>
    <w:basedOn w:val="a0"/>
    <w:link w:val="320"/>
    <w:uiPriority w:val="99"/>
    <w:locked/>
    <w:rsid w:val="00F70F0F"/>
    <w:rPr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F70F0F"/>
    <w:pPr>
      <w:shd w:val="clear" w:color="auto" w:fill="FFFFFF"/>
      <w:suppressAutoHyphens w:val="0"/>
      <w:spacing w:before="1680" w:after="480" w:line="240" w:lineRule="atLeast"/>
      <w:jc w:val="center"/>
      <w:outlineLvl w:val="2"/>
    </w:pPr>
    <w:rPr>
      <w:rFonts w:asciiTheme="minorHAnsi" w:eastAsiaTheme="minorHAnsi" w:hAnsiTheme="minorHAnsi" w:cstheme="minorBidi"/>
      <w:sz w:val="35"/>
      <w:szCs w:val="35"/>
      <w:shd w:val="clear" w:color="auto" w:fill="FFFFFF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F70F0F"/>
    <w:rPr>
      <w:shd w:val="clear" w:color="auto" w:fill="FFFFFF"/>
    </w:rPr>
  </w:style>
  <w:style w:type="character" w:customStyle="1" w:styleId="412">
    <w:name w:val="Основной текст (4) + 12"/>
    <w:aliases w:val="5 pt,Не курсив,Колонтитул + 13,Полужирный"/>
    <w:basedOn w:val="4"/>
    <w:uiPriority w:val="99"/>
    <w:rsid w:val="00F70F0F"/>
    <w:rPr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70F0F"/>
    <w:pPr>
      <w:shd w:val="clear" w:color="auto" w:fill="FFFFFF"/>
      <w:suppressAutoHyphens w:val="0"/>
      <w:spacing w:before="480" w:after="420" w:line="277" w:lineRule="exact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a3">
    <w:name w:val="Основной текст_"/>
    <w:basedOn w:val="a0"/>
    <w:link w:val="10"/>
    <w:rsid w:val="00F70F0F"/>
    <w:rPr>
      <w:shd w:val="clear" w:color="auto" w:fill="FFFFFF"/>
    </w:rPr>
  </w:style>
  <w:style w:type="paragraph" w:customStyle="1" w:styleId="10">
    <w:name w:val="Основной текст1"/>
    <w:basedOn w:val="a"/>
    <w:link w:val="a3"/>
    <w:rsid w:val="00F70F0F"/>
    <w:pPr>
      <w:shd w:val="clear" w:color="auto" w:fill="FFFFFF"/>
      <w:suppressAutoHyphens w:val="0"/>
      <w:spacing w:after="180" w:line="274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0">
    <w:name w:val="Основной текст2"/>
    <w:basedOn w:val="a"/>
    <w:rsid w:val="00F70F0F"/>
    <w:pPr>
      <w:shd w:val="clear" w:color="auto" w:fill="FFFFFF"/>
      <w:suppressAutoHyphens w:val="0"/>
      <w:spacing w:line="274" w:lineRule="exact"/>
      <w:ind w:hanging="400"/>
      <w:jc w:val="both"/>
    </w:pPr>
    <w:rPr>
      <w:color w:val="00000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2022-01-14T05:38:00Z</dcterms:created>
  <dcterms:modified xsi:type="dcterms:W3CDTF">2022-01-14T05:42:00Z</dcterms:modified>
</cp:coreProperties>
</file>